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0205DBE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FE7FD8">
        <w:t>4</w:t>
      </w:r>
      <w:r w:rsidRPr="00CE0424">
        <w:tab/>
      </w:r>
      <w:bookmarkStart w:id="0" w:name="_GoBack"/>
      <w:bookmarkEnd w:id="0"/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8F1C4E">
        <w:rPr>
          <w:sz w:val="32"/>
          <w:szCs w:val="32"/>
        </w:rPr>
        <w:t>8</w:t>
      </w:r>
      <w:r w:rsidR="00A7377D" w:rsidRPr="00A7377D">
        <w:rPr>
          <w:sz w:val="32"/>
          <w:szCs w:val="32"/>
        </w:rPr>
        <w:t>09531</w:t>
      </w:r>
    </w:p>
    <w:p w14:paraId="51C3D3E7" w14:textId="7FEAA178" w:rsidR="00E90E49" w:rsidRPr="00CE0424" w:rsidRDefault="00FE7FD8" w:rsidP="00311702">
      <w:pPr>
        <w:pStyle w:val="3GPPHeader"/>
      </w:pPr>
      <w:r>
        <w:t>G</w:t>
      </w:r>
      <w:r w:rsidR="000C145A">
        <w:t>othenburg</w:t>
      </w:r>
      <w:r w:rsidR="0027144F" w:rsidRPr="00CE0BF7">
        <w:t xml:space="preserve">, </w:t>
      </w:r>
      <w:r>
        <w:t>Sweden</w:t>
      </w:r>
      <w:r w:rsidR="0027144F" w:rsidRPr="00CE0BF7">
        <w:t xml:space="preserve">, </w:t>
      </w:r>
      <w:r>
        <w:t>August</w:t>
      </w:r>
      <w:r w:rsidR="00CE0BF7" w:rsidRPr="00CE0BF7">
        <w:t xml:space="preserve"> 2</w:t>
      </w:r>
      <w:r>
        <w:t>0</w:t>
      </w:r>
      <w:r>
        <w:rPr>
          <w:vertAlign w:val="superscript"/>
        </w:rPr>
        <w:t>th</w:t>
      </w:r>
      <w:r w:rsidR="00CE0BF7" w:rsidRPr="00CE0BF7">
        <w:t xml:space="preserve"> – 2</w:t>
      </w:r>
      <w:r>
        <w:t>4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49CDAEEF" w:rsidR="00E90E49" w:rsidRPr="00027FD3" w:rsidRDefault="00E90E49" w:rsidP="00311702">
      <w:pPr>
        <w:pStyle w:val="3GPPHeader"/>
        <w:rPr>
          <w:sz w:val="22"/>
          <w:szCs w:val="22"/>
          <w:lang w:val="en-US"/>
        </w:rPr>
      </w:pPr>
      <w:r w:rsidRPr="00027FD3">
        <w:rPr>
          <w:sz w:val="22"/>
          <w:szCs w:val="22"/>
          <w:lang w:val="en-US"/>
        </w:rPr>
        <w:t>Agenda Item:</w:t>
      </w:r>
      <w:r w:rsidRPr="00027FD3">
        <w:rPr>
          <w:sz w:val="22"/>
          <w:szCs w:val="22"/>
          <w:lang w:val="en-US"/>
        </w:rPr>
        <w:tab/>
      </w:r>
      <w:r w:rsidR="00A463B2" w:rsidRPr="00027FD3">
        <w:rPr>
          <w:sz w:val="22"/>
          <w:szCs w:val="22"/>
          <w:lang w:val="en-US"/>
        </w:rPr>
        <w:t>6.1.4.1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25D36E0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463B2">
        <w:rPr>
          <w:sz w:val="22"/>
          <w:szCs w:val="22"/>
        </w:rPr>
        <w:t>Feature summary of 6.1.4.1 Maintenance for Resynchronization signal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27FD3">
        <w:rPr>
          <w:sz w:val="22"/>
          <w:szCs w:val="22"/>
        </w:rPr>
        <w:t>Discussion,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5502EF1D" w:rsidR="00477768" w:rsidRPr="00CE0424" w:rsidRDefault="0025435B" w:rsidP="00AA08C9">
      <w:pPr>
        <w:pStyle w:val="BodyText"/>
      </w:pPr>
      <w:r>
        <w:t>Three companies have submitted contributions regarding maintenance for the resynchronization signal,</w:t>
      </w:r>
      <w:r w:rsidR="009537B1">
        <w:t xml:space="preserve"> </w:t>
      </w:r>
      <w:r w:rsidR="009537B1">
        <w:fldChar w:fldCharType="begin"/>
      </w:r>
      <w:r w:rsidR="009537B1">
        <w:instrText xml:space="preserve"> REF _Ref521939802 \n \h </w:instrText>
      </w:r>
      <w:r w:rsidR="009537B1">
        <w:fldChar w:fldCharType="separate"/>
      </w:r>
      <w:r w:rsidR="009537B1">
        <w:t>[1]</w:t>
      </w:r>
      <w:r w:rsidR="009537B1">
        <w:fldChar w:fldCharType="end"/>
      </w:r>
      <w:r w:rsidR="009537B1">
        <w:t xml:space="preserve">, </w:t>
      </w:r>
      <w:r w:rsidR="009537B1">
        <w:fldChar w:fldCharType="begin"/>
      </w:r>
      <w:r w:rsidR="009537B1">
        <w:instrText xml:space="preserve"> REF _Ref522309990 \n \h </w:instrText>
      </w:r>
      <w:r w:rsidR="009537B1">
        <w:fldChar w:fldCharType="separate"/>
      </w:r>
      <w:r w:rsidR="009537B1">
        <w:t>[2]</w:t>
      </w:r>
      <w:r w:rsidR="009537B1">
        <w:fldChar w:fldCharType="end"/>
      </w:r>
      <w:r w:rsidR="009537B1">
        <w:t xml:space="preserve">, </w:t>
      </w:r>
      <w:r w:rsidR="009537B1">
        <w:fldChar w:fldCharType="begin"/>
      </w:r>
      <w:r w:rsidR="009537B1">
        <w:instrText xml:space="preserve"> REF _Ref522309993 \n \h </w:instrText>
      </w:r>
      <w:r w:rsidR="009537B1">
        <w:fldChar w:fldCharType="separate"/>
      </w:r>
      <w:r w:rsidR="009537B1">
        <w:t>[3]</w:t>
      </w:r>
      <w:r w:rsidR="009537B1">
        <w:fldChar w:fldCharType="end"/>
      </w:r>
      <w:r>
        <w:t>.</w:t>
      </w:r>
    </w:p>
    <w:p w14:paraId="020415C4" w14:textId="12F10D99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D32715A" w14:textId="2094560A" w:rsidR="0025435B" w:rsidRDefault="0025435B" w:rsidP="00AA08C9">
      <w:pPr>
        <w:pStyle w:val="BodyText"/>
      </w:pPr>
      <w:r>
        <w:t>The content of the different contributions is summarized below. Based on the contributions, feature lead proposals are presented.</w:t>
      </w:r>
    </w:p>
    <w:p w14:paraId="75B57DEB" w14:textId="3E57ADFB" w:rsidR="0025435B" w:rsidRDefault="0025435B" w:rsidP="0025435B">
      <w:pPr>
        <w:pStyle w:val="Heading3"/>
      </w:pPr>
      <w:r>
        <w:t>RSS overlapping PSS</w:t>
      </w:r>
      <w:r w:rsidR="00345B59">
        <w:t>,</w:t>
      </w:r>
      <w:r>
        <w:t xml:space="preserve"> SSS</w:t>
      </w:r>
      <w:r w:rsidR="00345B59">
        <w:t xml:space="preserve"> or PBCH</w:t>
      </w:r>
    </w:p>
    <w:p w14:paraId="66E01FE4" w14:textId="4FBC72F1" w:rsidR="0025435B" w:rsidRDefault="0025435B" w:rsidP="00AA08C9">
      <w:pPr>
        <w:pStyle w:val="BodyText"/>
      </w:pPr>
      <w:r>
        <w:t>All companies propose to puncture RSS REs overlapping PSS or SSS.</w:t>
      </w:r>
    </w:p>
    <w:p w14:paraId="7CABAF1A" w14:textId="443B026B" w:rsidR="00345B59" w:rsidRDefault="00345B59" w:rsidP="00345B59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2" w:name="_Toc522470440"/>
      <w:r w:rsidRPr="00345B59">
        <w:t>RSS REs overlapping with PSS or SSS are punctured.</w:t>
      </w:r>
      <w:bookmarkEnd w:id="2"/>
    </w:p>
    <w:p w14:paraId="1EE3B4CF" w14:textId="443B026B" w:rsidR="00345B59" w:rsidRPr="00345B59" w:rsidRDefault="00345B59" w:rsidP="00345B59">
      <w:pPr>
        <w:pStyle w:val="BodyText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Furthermore, one company proposed to drop subframes overlapping with PBCH.</w:t>
      </w:r>
      <w:r w:rsidRPr="00345B59">
        <w:rPr>
          <w:rStyle w:val="Strong"/>
        </w:rPr>
        <w:t xml:space="preserve"> </w:t>
      </w:r>
    </w:p>
    <w:p w14:paraId="26D8913F" w14:textId="73307980" w:rsidR="00345B59" w:rsidRDefault="00345B59" w:rsidP="00345B59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3" w:name="_Toc522470441"/>
      <w:r w:rsidRPr="00345B59">
        <w:t xml:space="preserve">RSS </w:t>
      </w:r>
      <w:r>
        <w:t>PRB pairs</w:t>
      </w:r>
      <w:r w:rsidRPr="00345B59">
        <w:t xml:space="preserve"> overlapping with </w:t>
      </w:r>
      <w:r>
        <w:t>PBCH PRB pair</w:t>
      </w:r>
      <w:r w:rsidR="00FD401B">
        <w:t>s</w:t>
      </w:r>
      <w:r w:rsidRPr="00345B59">
        <w:t xml:space="preserve"> are </w:t>
      </w:r>
      <w:r w:rsidR="005A7389">
        <w:t>dropped</w:t>
      </w:r>
      <w:r w:rsidRPr="00345B59">
        <w:t>.</w:t>
      </w:r>
      <w:bookmarkEnd w:id="3"/>
    </w:p>
    <w:p w14:paraId="44A37508" w14:textId="26BF3351" w:rsidR="009F68E8" w:rsidRDefault="0025435B" w:rsidP="0025435B">
      <w:pPr>
        <w:pStyle w:val="Heading3"/>
      </w:pPr>
      <w:r>
        <w:t>RSS in SIB1-</w:t>
      </w:r>
      <w:r w:rsidR="00E011B4">
        <w:t>BR</w:t>
      </w:r>
      <w:r>
        <w:t xml:space="preserve"> or </w:t>
      </w:r>
      <w:proofErr w:type="gramStart"/>
      <w:r>
        <w:t>other</w:t>
      </w:r>
      <w:proofErr w:type="gramEnd"/>
      <w:r>
        <w:t xml:space="preserve"> SI subframes</w:t>
      </w:r>
    </w:p>
    <w:p w14:paraId="54B4C089" w14:textId="55E3F0EB" w:rsidR="0025435B" w:rsidRDefault="0025435B" w:rsidP="00AA08C9">
      <w:pPr>
        <w:pStyle w:val="BodyText"/>
      </w:pPr>
      <w:r>
        <w:t xml:space="preserve">All companies propose to drop RSS transmissions in </w:t>
      </w:r>
      <w:r w:rsidR="009537B1">
        <w:t>PRB pairs w</w:t>
      </w:r>
      <w:r>
        <w:t>here SIB1-</w:t>
      </w:r>
      <w:r w:rsidR="00E011B4">
        <w:t>BR</w:t>
      </w:r>
      <w:r>
        <w:t xml:space="preserve"> and other SI is transmitted.</w:t>
      </w:r>
    </w:p>
    <w:p w14:paraId="0B741628" w14:textId="4F8F759E" w:rsidR="00345B59" w:rsidRDefault="00345B59" w:rsidP="00345B59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4" w:name="_Toc522470442"/>
      <w:r w:rsidRPr="00345B59">
        <w:t>RSS PRB pairs overlapping with SIB1-BR PRB pair</w:t>
      </w:r>
      <w:r>
        <w:t>s</w:t>
      </w:r>
      <w:r w:rsidRPr="00345B59">
        <w:t xml:space="preserve"> or</w:t>
      </w:r>
      <w:r>
        <w:t xml:space="preserve"> P</w:t>
      </w:r>
      <w:r w:rsidRPr="00345B59">
        <w:t>RB pair</w:t>
      </w:r>
      <w:r>
        <w:t>s</w:t>
      </w:r>
      <w:r w:rsidRPr="00345B59">
        <w:t xml:space="preserve"> carrying </w:t>
      </w:r>
      <w:proofErr w:type="gramStart"/>
      <w:r w:rsidRPr="00345B59">
        <w:t>other</w:t>
      </w:r>
      <w:proofErr w:type="gramEnd"/>
      <w:r w:rsidRPr="00345B59">
        <w:t xml:space="preserve"> SI are dropped.</w:t>
      </w:r>
      <w:bookmarkEnd w:id="4"/>
    </w:p>
    <w:p w14:paraId="4C24A203" w14:textId="4537F328" w:rsidR="00E011B4" w:rsidRDefault="00DB6CBC" w:rsidP="00E926F7">
      <w:pPr>
        <w:pStyle w:val="BodyText"/>
        <w:spacing w:before="240"/>
        <w:rPr>
          <w:bCs/>
          <w:sz w:val="28"/>
          <w:lang w:eastAsia="ja-JP"/>
        </w:rPr>
      </w:pPr>
      <w:r>
        <w:rPr>
          <w:bCs/>
          <w:sz w:val="28"/>
          <w:lang w:eastAsia="ja-JP"/>
        </w:rPr>
        <w:t xml:space="preserve">RSS overlapping with </w:t>
      </w:r>
      <w:r w:rsidR="00345B59" w:rsidRPr="00AA08C9">
        <w:rPr>
          <w:bCs/>
          <w:sz w:val="28"/>
          <w:lang w:eastAsia="ja-JP"/>
        </w:rPr>
        <w:t>MPDCCH or non-SI PDSCH</w:t>
      </w:r>
    </w:p>
    <w:p w14:paraId="1491B4DF" w14:textId="3B1F9B02" w:rsidR="00E011B4" w:rsidRPr="00AA08C9" w:rsidRDefault="00E011B4" w:rsidP="00E011B4">
      <w:pPr>
        <w:pStyle w:val="BodyText"/>
        <w:rPr>
          <w:bCs/>
          <w:sz w:val="28"/>
          <w:lang w:eastAsia="ja-JP"/>
        </w:rPr>
      </w:pPr>
      <w:r>
        <w:t>One company proposes to puncture MPDCCH and non-SI PDSCH transmissions for resource elements occupied by RSS.</w:t>
      </w:r>
    </w:p>
    <w:p w14:paraId="104C5F50" w14:textId="7A0775F9" w:rsidR="00345B59" w:rsidRDefault="009537B1" w:rsidP="00345B59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5" w:name="_Toc522470443"/>
      <w:r>
        <w:t xml:space="preserve">A UE may assume that </w:t>
      </w:r>
      <w:r w:rsidR="00DB6CBC">
        <w:t xml:space="preserve">MPDCCH REs and PDSCH REs </w:t>
      </w:r>
      <w:r w:rsidR="00E011B4">
        <w:t xml:space="preserve">not carrying </w:t>
      </w:r>
      <w:r w:rsidR="00DB6CBC">
        <w:t>SI overlapping with RSS are punctured</w:t>
      </w:r>
      <w:r w:rsidR="00345B59" w:rsidRPr="00345B59">
        <w:t>.</w:t>
      </w:r>
      <w:bookmarkEnd w:id="5"/>
    </w:p>
    <w:p w14:paraId="3BAF2391" w14:textId="30BED006" w:rsidR="00345B59" w:rsidRPr="00AA08C9" w:rsidRDefault="00AA08C9" w:rsidP="00E926F7">
      <w:pPr>
        <w:pStyle w:val="BodyText"/>
        <w:spacing w:before="240"/>
        <w:rPr>
          <w:bCs/>
          <w:sz w:val="28"/>
          <w:lang w:eastAsia="ja-JP"/>
        </w:rPr>
      </w:pPr>
      <w:r w:rsidRPr="00AA08C9">
        <w:rPr>
          <w:bCs/>
          <w:sz w:val="28"/>
          <w:lang w:eastAsia="ja-JP"/>
        </w:rPr>
        <w:t>RSS overlapping with WUS</w:t>
      </w:r>
    </w:p>
    <w:p w14:paraId="391AE2EE" w14:textId="1CD2511D" w:rsidR="00345B59" w:rsidRDefault="00AA08C9" w:rsidP="00AA08C9">
      <w:pPr>
        <w:pStyle w:val="BodyText"/>
      </w:pPr>
      <w:r>
        <w:t>One company recognizes that RSS and WUS can be configured to be separated in the frequency domain.</w:t>
      </w:r>
    </w:p>
    <w:p w14:paraId="4B7E8AB2" w14:textId="6EF0F627" w:rsidR="00FD401B" w:rsidRDefault="00FD401B" w:rsidP="00AA08C9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6" w:name="_Toc522470444"/>
      <w:r>
        <w:t>Further discussions may be needed regarding RSS PRB pairs overlapping with WUS PRB pairs</w:t>
      </w:r>
      <w:r w:rsidRPr="00345B59">
        <w:t>.</w:t>
      </w:r>
      <w:bookmarkEnd w:id="6"/>
    </w:p>
    <w:p w14:paraId="25E9B528" w14:textId="666F7B0A" w:rsidR="00AA08C9" w:rsidRDefault="00AA08C9" w:rsidP="00E926F7">
      <w:pPr>
        <w:pStyle w:val="BodyText"/>
        <w:spacing w:before="240"/>
        <w:rPr>
          <w:bCs/>
          <w:sz w:val="28"/>
          <w:lang w:eastAsia="ja-JP"/>
        </w:rPr>
      </w:pPr>
      <w:r w:rsidRPr="00AA08C9">
        <w:rPr>
          <w:bCs/>
          <w:sz w:val="28"/>
          <w:lang w:eastAsia="ja-JP"/>
        </w:rPr>
        <w:lastRenderedPageBreak/>
        <w:t>Relation between RSS and CRS power regarding #CRS ports</w:t>
      </w:r>
    </w:p>
    <w:p w14:paraId="5DD0192E" w14:textId="1190733A" w:rsidR="00AA08C9" w:rsidRDefault="00AA08C9" w:rsidP="00AA08C9">
      <w:pPr>
        <w:pStyle w:val="BodyText"/>
      </w:pPr>
      <w:r>
        <w:t xml:space="preserve">One company proposes that the </w:t>
      </w:r>
      <w:proofErr w:type="spellStart"/>
      <w:r w:rsidRPr="00AA08C9">
        <w:rPr>
          <w:i/>
        </w:rPr>
        <w:t>ce</w:t>
      </w:r>
      <w:proofErr w:type="spellEnd"/>
      <w:r w:rsidRPr="00AA08C9">
        <w:rPr>
          <w:i/>
        </w:rPr>
        <w:t>-RSS-</w:t>
      </w:r>
      <w:proofErr w:type="spellStart"/>
      <w:r w:rsidRPr="00AA08C9">
        <w:rPr>
          <w:i/>
        </w:rPr>
        <w:t>PowerBoost</w:t>
      </w:r>
      <w:proofErr w:type="spellEnd"/>
      <w:r w:rsidRPr="00AA08C9">
        <w:rPr>
          <w:i/>
        </w:rPr>
        <w:t>-Config</w:t>
      </w:r>
      <w:r>
        <w:t xml:space="preserve"> parameter should be scaled according to the number of CRS ports</w:t>
      </w:r>
      <w:r w:rsidR="00FD401B">
        <w:t>:</w:t>
      </w:r>
    </w:p>
    <w:p w14:paraId="6DA13941" w14:textId="3BF268E3" w:rsidR="00FD401B" w:rsidRDefault="00FD401B" w:rsidP="00AA08C9">
      <w:pPr>
        <w:pStyle w:val="BodyText"/>
        <w:rPr>
          <w:i/>
        </w:rPr>
      </w:pPr>
      <w:r>
        <w:t>1 CRS port:</w:t>
      </w:r>
      <w:r>
        <w:tab/>
      </w:r>
      <w:r>
        <w:tab/>
      </w:r>
      <w:proofErr w:type="spellStart"/>
      <w:r w:rsidRPr="00AA08C9">
        <w:rPr>
          <w:i/>
        </w:rPr>
        <w:t>ce</w:t>
      </w:r>
      <w:proofErr w:type="spellEnd"/>
      <w:r w:rsidRPr="00AA08C9">
        <w:rPr>
          <w:i/>
        </w:rPr>
        <w:t>-RSS-</w:t>
      </w:r>
      <w:proofErr w:type="spellStart"/>
      <w:r w:rsidRPr="00AA08C9">
        <w:rPr>
          <w:i/>
        </w:rPr>
        <w:t>PowerBoost</w:t>
      </w:r>
      <w:proofErr w:type="spellEnd"/>
      <w:r w:rsidRPr="00AA08C9">
        <w:rPr>
          <w:i/>
        </w:rPr>
        <w:t>-Config</w:t>
      </w:r>
    </w:p>
    <w:p w14:paraId="6CD06911" w14:textId="70E302B5" w:rsidR="00FD401B" w:rsidRDefault="00FD401B" w:rsidP="00AA08C9">
      <w:pPr>
        <w:pStyle w:val="BodyText"/>
      </w:pPr>
      <w:r>
        <w:t>2 CRS ports:</w:t>
      </w:r>
      <w:r>
        <w:tab/>
      </w:r>
      <w:r w:rsidRPr="00AA08C9">
        <w:rPr>
          <w:i/>
        </w:rPr>
        <w:t>ce-RSS-PowerBoost-Config</w:t>
      </w:r>
      <w:r>
        <w:t>+3 dB</w:t>
      </w:r>
    </w:p>
    <w:p w14:paraId="2F730329" w14:textId="21811A84" w:rsidR="00FD401B" w:rsidRPr="00FD401B" w:rsidRDefault="00FD401B" w:rsidP="00AA08C9">
      <w:pPr>
        <w:pStyle w:val="BodyText"/>
      </w:pPr>
      <w:r>
        <w:t>4 CRS ports:</w:t>
      </w:r>
      <w:r>
        <w:tab/>
      </w:r>
      <w:r w:rsidRPr="00AA08C9">
        <w:rPr>
          <w:i/>
        </w:rPr>
        <w:t>ce-RSS-PowerBoost-Config</w:t>
      </w:r>
      <w:r w:rsidRPr="00FD401B">
        <w:t>+</w:t>
      </w:r>
      <w:r>
        <w:t>6 dB</w:t>
      </w:r>
    </w:p>
    <w:p w14:paraId="76109639" w14:textId="47242C81" w:rsidR="00604F5A" w:rsidRPr="00954DBE" w:rsidRDefault="00FD401B" w:rsidP="00954DBE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7" w:name="_Toc522470445"/>
      <w:r>
        <w:t xml:space="preserve">Further discussions may be needed regarding </w:t>
      </w:r>
      <w:proofErr w:type="spellStart"/>
      <w:r w:rsidRPr="00FD401B">
        <w:rPr>
          <w:i/>
        </w:rPr>
        <w:t>ce</w:t>
      </w:r>
      <w:proofErr w:type="spellEnd"/>
      <w:r w:rsidRPr="00FD401B">
        <w:rPr>
          <w:i/>
        </w:rPr>
        <w:t>-RSS-</w:t>
      </w:r>
      <w:proofErr w:type="spellStart"/>
      <w:r w:rsidRPr="00FD401B">
        <w:rPr>
          <w:i/>
        </w:rPr>
        <w:t>PowerBoost</w:t>
      </w:r>
      <w:proofErr w:type="spellEnd"/>
      <w:r w:rsidRPr="00FD401B">
        <w:rPr>
          <w:i/>
        </w:rPr>
        <w:t>-Config</w:t>
      </w:r>
      <w:r>
        <w:t xml:space="preserve"> scaling with respect to #CRS ports</w:t>
      </w:r>
      <w:r w:rsidRPr="00345B59">
        <w:t>.</w:t>
      </w:r>
      <w:bookmarkEnd w:id="7"/>
    </w:p>
    <w:p w14:paraId="5300F849" w14:textId="29E2F955" w:rsidR="00C01F33" w:rsidRPr="00CE0424" w:rsidRDefault="00FD401B" w:rsidP="004762BA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AFEA5AA" w14:textId="4CAAC756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</w:t>
      </w:r>
      <w:r w:rsidR="00FD401B">
        <w:t xml:space="preserve">about submitted contributions, the feature lead </w:t>
      </w:r>
      <w:r w:rsidRPr="00CE0424">
        <w:t>propose</w:t>
      </w:r>
      <w:r w:rsidR="00F0340C">
        <w:t>s</w:t>
      </w:r>
      <w:r w:rsidRPr="00CE0424">
        <w:t xml:space="preserve"> the following:</w:t>
      </w:r>
    </w:p>
    <w:p w14:paraId="53E14DB5" w14:textId="5A25D557" w:rsidR="00A15EC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2470440" w:history="1">
        <w:r w:rsidR="00A15EC5" w:rsidRPr="00074B7D">
          <w:rPr>
            <w:rStyle w:val="Hyperlink"/>
            <w:noProof/>
          </w:rPr>
          <w:t>Proposal 1</w:t>
        </w:r>
        <w:r w:rsidR="00A15E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A15EC5" w:rsidRPr="00074B7D">
          <w:rPr>
            <w:rStyle w:val="Hyperlink"/>
            <w:noProof/>
          </w:rPr>
          <w:t>RSS REs overlapping with PSS or SSS are punctured.</w:t>
        </w:r>
      </w:hyperlink>
    </w:p>
    <w:p w14:paraId="056F021C" w14:textId="6B43C58F" w:rsidR="00A15EC5" w:rsidRDefault="00C61F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470441" w:history="1">
        <w:r w:rsidR="00A15EC5" w:rsidRPr="00074B7D">
          <w:rPr>
            <w:rStyle w:val="Hyperlink"/>
            <w:noProof/>
          </w:rPr>
          <w:t>Proposal 2</w:t>
        </w:r>
        <w:r w:rsidR="00A15E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A15EC5" w:rsidRPr="00074B7D">
          <w:rPr>
            <w:rStyle w:val="Hyperlink"/>
            <w:noProof/>
          </w:rPr>
          <w:t>RSS PRB pairs overlapping with PBCH PRB pairs are dropped.</w:t>
        </w:r>
      </w:hyperlink>
    </w:p>
    <w:p w14:paraId="0EB09F20" w14:textId="4CC92159" w:rsidR="00A15EC5" w:rsidRDefault="00C61F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470442" w:history="1">
        <w:r w:rsidR="00A15EC5" w:rsidRPr="00074B7D">
          <w:rPr>
            <w:rStyle w:val="Hyperlink"/>
            <w:noProof/>
          </w:rPr>
          <w:t>Proposal 3</w:t>
        </w:r>
        <w:r w:rsidR="00A15E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A15EC5" w:rsidRPr="00074B7D">
          <w:rPr>
            <w:rStyle w:val="Hyperlink"/>
            <w:noProof/>
          </w:rPr>
          <w:t>RSS PRB pairs overlapping with SIB1-BR PRB pairs or PRB pairs carrying other SI are dropped.</w:t>
        </w:r>
      </w:hyperlink>
    </w:p>
    <w:p w14:paraId="28D555E2" w14:textId="3DD09937" w:rsidR="00A15EC5" w:rsidRDefault="00C61F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470443" w:history="1">
        <w:r w:rsidR="00A15EC5" w:rsidRPr="00074B7D">
          <w:rPr>
            <w:rStyle w:val="Hyperlink"/>
            <w:noProof/>
          </w:rPr>
          <w:t>Proposal 4</w:t>
        </w:r>
        <w:r w:rsidR="00A15E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A15EC5" w:rsidRPr="00074B7D">
          <w:rPr>
            <w:rStyle w:val="Hyperlink"/>
            <w:noProof/>
          </w:rPr>
          <w:t>A UE may assume that MPDCCH REs and PDSCH REs not carrying SI overlapping with RSS are punctured.</w:t>
        </w:r>
      </w:hyperlink>
    </w:p>
    <w:p w14:paraId="1B4C8EFA" w14:textId="44D45C43" w:rsidR="00A15EC5" w:rsidRDefault="00C61F6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2470444" w:history="1">
        <w:r w:rsidR="00A15EC5" w:rsidRPr="00074B7D">
          <w:rPr>
            <w:rStyle w:val="Hyperlink"/>
            <w:noProof/>
          </w:rPr>
          <w:t>Proposal 5</w:t>
        </w:r>
        <w:r w:rsidR="00A15E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A15EC5" w:rsidRPr="00074B7D">
          <w:rPr>
            <w:rStyle w:val="Hyperlink"/>
            <w:noProof/>
          </w:rPr>
          <w:t>Further discussions may be needed regarding RSS PRB pairs overlapping with WUS PRB pairs.</w:t>
        </w:r>
      </w:hyperlink>
    </w:p>
    <w:p w14:paraId="5A1EB9E8" w14:textId="25FAFCD2" w:rsidR="006E1C82" w:rsidRPr="00CE0424" w:rsidRDefault="00C61F65" w:rsidP="00FD401B">
      <w:pPr>
        <w:pStyle w:val="TableofFigures"/>
        <w:tabs>
          <w:tab w:val="right" w:leader="dot" w:pos="9629"/>
        </w:tabs>
        <w:rPr>
          <w:b w:val="0"/>
          <w:bCs/>
        </w:rPr>
      </w:pPr>
      <w:hyperlink w:anchor="_Toc522470445" w:history="1">
        <w:r w:rsidR="00A15EC5" w:rsidRPr="00074B7D">
          <w:rPr>
            <w:rStyle w:val="Hyperlink"/>
            <w:noProof/>
          </w:rPr>
          <w:t>Proposal 6</w:t>
        </w:r>
        <w:r w:rsidR="00A15EC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A15EC5" w:rsidRPr="00074B7D">
          <w:rPr>
            <w:rStyle w:val="Hyperlink"/>
            <w:noProof/>
          </w:rPr>
          <w:t xml:space="preserve">Further discussions may be needed regarding </w:t>
        </w:r>
        <w:r w:rsidR="00A15EC5" w:rsidRPr="00074B7D">
          <w:rPr>
            <w:rStyle w:val="Hyperlink"/>
            <w:i/>
            <w:noProof/>
          </w:rPr>
          <w:t>ce-RSS-PowerBoost-Config</w:t>
        </w:r>
        <w:r w:rsidR="00A15EC5" w:rsidRPr="00074B7D">
          <w:rPr>
            <w:rStyle w:val="Hyperlink"/>
            <w:noProof/>
          </w:rPr>
          <w:t xml:space="preserve"> scaling with respect to #CRS ports.</w:t>
        </w:r>
      </w:hyperlink>
      <w:r w:rsidR="006E1C82">
        <w:rPr>
          <w:b w:val="0"/>
          <w:bCs/>
          <w:lang w:val="en-US"/>
        </w:rPr>
        <w:fldChar w:fldCharType="end"/>
      </w:r>
      <w:r w:rsidR="006E1C82" w:rsidRPr="00CE0424">
        <w:rPr>
          <w:bCs/>
        </w:rPr>
        <w:t xml:space="preserve"> </w:t>
      </w:r>
    </w:p>
    <w:p w14:paraId="7203AEF7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bookmarkStart w:id="9" w:name="_Ref521939802"/>
    <w:bookmarkStart w:id="10" w:name="_Ref521939795"/>
    <w:bookmarkStart w:id="11" w:name="_Ref174151459"/>
    <w:bookmarkStart w:id="12" w:name="_Ref189809556"/>
    <w:p w14:paraId="687CDDC7" w14:textId="58B794A7" w:rsidR="009537B1" w:rsidRDefault="009537B1" w:rsidP="009537B1">
      <w:pPr>
        <w:pStyle w:val="Reference"/>
      </w:pPr>
      <w:r>
        <w:fldChar w:fldCharType="begin"/>
      </w:r>
      <w:r>
        <w:instrText xml:space="preserve"> HYPERLINK "http://www.3gpp.org/ftp/TSG_RAN/WG1_RL1/TSGR1_94/Docs/R1-1808984.zip" </w:instrText>
      </w:r>
      <w:r>
        <w:fldChar w:fldCharType="separate"/>
      </w:r>
      <w:r w:rsidRPr="00F01F22">
        <w:rPr>
          <w:rStyle w:val="Hyperlink"/>
        </w:rPr>
        <w:t>R1-1808984</w:t>
      </w:r>
      <w:r>
        <w:fldChar w:fldCharType="end"/>
      </w:r>
      <w:r>
        <w:t>,</w:t>
      </w:r>
      <w:r w:rsidRPr="004762BA">
        <w:t xml:space="preserve"> </w:t>
      </w:r>
      <w:r w:rsidRPr="004762BA">
        <w:rPr>
          <w:i/>
        </w:rPr>
        <w:t>Maintenance issues for Resynchronization signal for Rel-15 LTE-MTC</w:t>
      </w:r>
      <w:r>
        <w:t xml:space="preserve">, </w:t>
      </w:r>
      <w:r w:rsidRPr="004762BA">
        <w:t>Ericsson</w:t>
      </w:r>
      <w:r>
        <w:t>, RAN1 #94, Gothenburg, Sweden, August 2018.</w:t>
      </w:r>
      <w:bookmarkEnd w:id="9"/>
    </w:p>
    <w:bookmarkStart w:id="13" w:name="_Ref522309990"/>
    <w:p w14:paraId="796B31E4" w14:textId="15CEADF3" w:rsidR="004762BA" w:rsidRDefault="00F01F22" w:rsidP="004762BA">
      <w:pPr>
        <w:pStyle w:val="Reference"/>
      </w:pPr>
      <w:r>
        <w:fldChar w:fldCharType="begin"/>
      </w:r>
      <w:r>
        <w:instrText xml:space="preserve"> HYPERLINK "http://www.3gpp.org/ftp/TSG_RAN/WG1_RL1/TSGR1_94/Docs/R1-1809008.zip" </w:instrText>
      </w:r>
      <w:r>
        <w:fldChar w:fldCharType="separate"/>
      </w:r>
      <w:r w:rsidR="004762BA" w:rsidRPr="00F01F22">
        <w:rPr>
          <w:rStyle w:val="Hyperlink"/>
        </w:rPr>
        <w:t>R1-1809008</w:t>
      </w:r>
      <w:r>
        <w:fldChar w:fldCharType="end"/>
      </w:r>
      <w:r w:rsidR="004762BA">
        <w:t>,</w:t>
      </w:r>
      <w:r w:rsidR="004762BA" w:rsidRPr="004762BA">
        <w:t xml:space="preserve"> </w:t>
      </w:r>
      <w:r w:rsidR="004762BA" w:rsidRPr="004762BA">
        <w:rPr>
          <w:i/>
        </w:rPr>
        <w:t>Maintenance for RSS</w:t>
      </w:r>
      <w:r w:rsidR="004762BA">
        <w:t xml:space="preserve">, </w:t>
      </w:r>
      <w:r w:rsidR="004762BA" w:rsidRPr="004762BA">
        <w:t>Qualcomm</w:t>
      </w:r>
      <w:r w:rsidR="004762BA">
        <w:t>, RAN1 #94, Gothenburg, Sweden, August 2018.</w:t>
      </w:r>
      <w:bookmarkEnd w:id="10"/>
      <w:bookmarkEnd w:id="13"/>
    </w:p>
    <w:bookmarkStart w:id="14" w:name="_Ref522309993"/>
    <w:bookmarkEnd w:id="11"/>
    <w:bookmarkEnd w:id="12"/>
    <w:p w14:paraId="1F205662" w14:textId="78D9AFC3" w:rsidR="009537B1" w:rsidRPr="00CE0424" w:rsidRDefault="009537B1" w:rsidP="009537B1">
      <w:pPr>
        <w:pStyle w:val="Reference"/>
      </w:pPr>
      <w:r>
        <w:fldChar w:fldCharType="begin"/>
      </w:r>
      <w:r>
        <w:instrText xml:space="preserve"> HYPERLINK "http://www.3gpp.org/ftp/TSG_RAN/WG1_RL1/TSGR1_94/Docs/R1-1808623.zip" </w:instrText>
      </w:r>
      <w:r>
        <w:fldChar w:fldCharType="separate"/>
      </w:r>
      <w:r w:rsidRPr="00F01F22">
        <w:rPr>
          <w:rStyle w:val="Hyperlink"/>
        </w:rPr>
        <w:t>R1-1808623</w:t>
      </w:r>
      <w:r>
        <w:fldChar w:fldCharType="end"/>
      </w:r>
      <w:r>
        <w:t xml:space="preserve">, </w:t>
      </w:r>
      <w:r w:rsidRPr="004762BA">
        <w:rPr>
          <w:i/>
        </w:rPr>
        <w:t>Remaining collision issues for RSS transmission</w:t>
      </w:r>
      <w:r>
        <w:t>, ZTE, RAN1 #94, Gothenburg, Sweden, August 2018.</w:t>
      </w:r>
      <w:bookmarkEnd w:id="14"/>
    </w:p>
    <w:sectPr w:rsidR="009537B1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07565" w14:textId="77777777" w:rsidR="00C61F65" w:rsidRDefault="00C61F65">
      <w:r>
        <w:separator/>
      </w:r>
    </w:p>
  </w:endnote>
  <w:endnote w:type="continuationSeparator" w:id="0">
    <w:p w14:paraId="20BECBAC" w14:textId="77777777" w:rsidR="00C61F65" w:rsidRDefault="00C61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B0A8D" w14:textId="77777777" w:rsidR="00C61F65" w:rsidRDefault="00C61F65">
      <w:r>
        <w:separator/>
      </w:r>
    </w:p>
  </w:footnote>
  <w:footnote w:type="continuationSeparator" w:id="0">
    <w:p w14:paraId="5B38CF7C" w14:textId="77777777" w:rsidR="00C61F65" w:rsidRDefault="00C61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7FD3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43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FDD"/>
    <w:rsid w:val="000B2719"/>
    <w:rsid w:val="000B3A8F"/>
    <w:rsid w:val="000B4AB9"/>
    <w:rsid w:val="000B58C3"/>
    <w:rsid w:val="000B61E9"/>
    <w:rsid w:val="000C145A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CD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821F1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43B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667"/>
    <w:rsid w:val="002458EB"/>
    <w:rsid w:val="002500C8"/>
    <w:rsid w:val="0025435B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480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1BE5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173"/>
    <w:rsid w:val="00324D23"/>
    <w:rsid w:val="00331751"/>
    <w:rsid w:val="00332AD1"/>
    <w:rsid w:val="00334579"/>
    <w:rsid w:val="00335858"/>
    <w:rsid w:val="00336BDA"/>
    <w:rsid w:val="00342BD7"/>
    <w:rsid w:val="00345B59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489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37F91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62BA"/>
    <w:rsid w:val="00477768"/>
    <w:rsid w:val="00492BC5"/>
    <w:rsid w:val="004964F1"/>
    <w:rsid w:val="004A16BC"/>
    <w:rsid w:val="004A2B94"/>
    <w:rsid w:val="004B674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7C53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4C87"/>
    <w:rsid w:val="005A662D"/>
    <w:rsid w:val="005A7389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283"/>
    <w:rsid w:val="0060283C"/>
    <w:rsid w:val="00604F14"/>
    <w:rsid w:val="00604F5A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593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EF7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876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37F4"/>
    <w:rsid w:val="00944DE1"/>
    <w:rsid w:val="00945C05"/>
    <w:rsid w:val="00946945"/>
    <w:rsid w:val="00947713"/>
    <w:rsid w:val="00950DE7"/>
    <w:rsid w:val="009537B1"/>
    <w:rsid w:val="00953920"/>
    <w:rsid w:val="00953D47"/>
    <w:rsid w:val="00954DBE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465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8E8"/>
    <w:rsid w:val="00A031D8"/>
    <w:rsid w:val="00A048A8"/>
    <w:rsid w:val="00A04F49"/>
    <w:rsid w:val="00A060CE"/>
    <w:rsid w:val="00A13E54"/>
    <w:rsid w:val="00A15EC5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3B2"/>
    <w:rsid w:val="00A52E1D"/>
    <w:rsid w:val="00A61499"/>
    <w:rsid w:val="00A62A77"/>
    <w:rsid w:val="00A63483"/>
    <w:rsid w:val="00A657D7"/>
    <w:rsid w:val="00A660AC"/>
    <w:rsid w:val="00A67E6C"/>
    <w:rsid w:val="00A71B99"/>
    <w:rsid w:val="00A7377D"/>
    <w:rsid w:val="00A739D0"/>
    <w:rsid w:val="00A761D4"/>
    <w:rsid w:val="00A77EC4"/>
    <w:rsid w:val="00A92879"/>
    <w:rsid w:val="00A9442A"/>
    <w:rsid w:val="00AA016F"/>
    <w:rsid w:val="00AA08C9"/>
    <w:rsid w:val="00AA1ED6"/>
    <w:rsid w:val="00AA51D6"/>
    <w:rsid w:val="00AB0BC8"/>
    <w:rsid w:val="00AB11CA"/>
    <w:rsid w:val="00AB14D9"/>
    <w:rsid w:val="00AB4AB8"/>
    <w:rsid w:val="00AB655E"/>
    <w:rsid w:val="00AC007F"/>
    <w:rsid w:val="00AC0537"/>
    <w:rsid w:val="00AC2ECD"/>
    <w:rsid w:val="00AC3119"/>
    <w:rsid w:val="00AC49FB"/>
    <w:rsid w:val="00AC5A10"/>
    <w:rsid w:val="00AD0AA3"/>
    <w:rsid w:val="00AD2ED0"/>
    <w:rsid w:val="00AD3F94"/>
    <w:rsid w:val="00AD4A5A"/>
    <w:rsid w:val="00AD7045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E52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1F65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37E1D"/>
    <w:rsid w:val="00D40B33"/>
    <w:rsid w:val="00D4318F"/>
    <w:rsid w:val="00D43734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87616"/>
    <w:rsid w:val="00D9196D"/>
    <w:rsid w:val="00D92982"/>
    <w:rsid w:val="00DA305E"/>
    <w:rsid w:val="00DA5417"/>
    <w:rsid w:val="00DA56E8"/>
    <w:rsid w:val="00DB0A9F"/>
    <w:rsid w:val="00DB377D"/>
    <w:rsid w:val="00DB6CBC"/>
    <w:rsid w:val="00DC2D36"/>
    <w:rsid w:val="00DC53EF"/>
    <w:rsid w:val="00DE5608"/>
    <w:rsid w:val="00DE58D0"/>
    <w:rsid w:val="00DE654F"/>
    <w:rsid w:val="00DF0B6E"/>
    <w:rsid w:val="00DF15E0"/>
    <w:rsid w:val="00DF37A0"/>
    <w:rsid w:val="00E011B4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6B7B"/>
    <w:rsid w:val="00E8234C"/>
    <w:rsid w:val="00E83AA9"/>
    <w:rsid w:val="00E85928"/>
    <w:rsid w:val="00E87822"/>
    <w:rsid w:val="00E90395"/>
    <w:rsid w:val="00E90E49"/>
    <w:rsid w:val="00E917F9"/>
    <w:rsid w:val="00E926F7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5A88"/>
    <w:rsid w:val="00EF18FE"/>
    <w:rsid w:val="00EF5787"/>
    <w:rsid w:val="00EF60D0"/>
    <w:rsid w:val="00F01F22"/>
    <w:rsid w:val="00F0340C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01B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01F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FE838-F6E4-4397-A611-BEBD91B35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3501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2018-08-20T08:38:00Z</dcterms:created>
  <dcterms:modified xsi:type="dcterms:W3CDTF">2018-08-20T08:39:00Z</dcterms:modified>
  <cp:category/>
</cp:coreProperties>
</file>